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Senior Backend Engineer — Payments Platform</w:t>
      </w:r>
    </w:p>
    <w:p>
      <w:pPr>
        <w:pStyle w:val="Heading2"/>
      </w:pPr>
      <w:r>
        <w:t>About Stipendl</w:t>
      </w:r>
    </w:p>
    <w:p>
      <w:r>
        <w:t>Stipendl is a Singapore-headquartered fintech building cross-border payment infrastructure for Southeast Asia, moving money between Singapore, Malaysia, Thailand, Indonesia, the Philippines and Vietnam for businesses paying contractors, vendors and remote workforces across the region. We process more than US$420M in annualized volume across six payment rails and serve over 1,200 business customers from early-stage startups to regional enterprises. We're a Series B company (US$38M raised) backed by tier-one Asia-Pacific and global investors.</w:t>
      </w:r>
    </w:p>
    <w:p>
      <w:pPr>
        <w:pStyle w:val="Heading2"/>
      </w:pPr>
      <w:r>
        <w:t>The role</w:t>
      </w:r>
    </w:p>
    <w:p>
      <w:r>
        <w:t>We're hiring a Senior Backend Engineer to join the Payments Platform team — the group that owns our core ledger, settlement engine, and rail-integration services. You'll be one of five senior engineers on a team of nine, working directly with the Head of Payments Engineering, and you'll have meaningful technical ownership from day one. The systems you'll work on move real money on tight reconciliation windows; correctness, observability and on-call discipline matter more here than raw feature velocity.</w:t>
      </w:r>
    </w:p>
    <w:p>
      <w:pPr>
        <w:pStyle w:val="Heading2"/>
      </w:pPr>
      <w:r>
        <w:t>You'll be responsible for</w:t>
      </w:r>
    </w:p>
    <w:p>
      <w:pPr>
        <w:pStyle w:val="ListBullet"/>
      </w:pPr>
      <w:r>
        <w:t>Designing, building and operating services in our payments-critical path — the double-entry ledger, the settlement orchestrator, and the rail adapters that talk to local clearing systems.</w:t>
      </w:r>
    </w:p>
    <w:p>
      <w:pPr>
        <w:pStyle w:val="ListBullet"/>
      </w:pPr>
      <w:r>
        <w:t>Owning the technical design for at least one rail integration end-to-end, including partner-bank API contracts, reconciliation flows, and failure-mode handling.</w:t>
      </w:r>
    </w:p>
    <w:p>
      <w:pPr>
        <w:pStyle w:val="ListBullet"/>
      </w:pPr>
      <w:r>
        <w:t>Leading code review and design review for the team, raising the bar on testability, idempotency and observability across our Go services.</w:t>
      </w:r>
    </w:p>
    <w:p>
      <w:pPr>
        <w:pStyle w:val="ListBullet"/>
      </w:pPr>
      <w:r>
        <w:t>Carrying primary on-call rotation for the payments platform (1 week in 5), and acting as on-call lead during high-severity incidents involving fund movement.</w:t>
      </w:r>
    </w:p>
    <w:p>
      <w:pPr>
        <w:pStyle w:val="ListBullet"/>
      </w:pPr>
      <w:r>
        <w:t>Driving post-incident reviews and the remediation work that follows — we treat every Sev-1 as a permanent fix, not a patch.</w:t>
      </w:r>
    </w:p>
    <w:p>
      <w:pPr>
        <w:pStyle w:val="ListBullet"/>
      </w:pPr>
      <w:r>
        <w:t>Mentoring two to three mid-level engineers on the team, including pairing, design coaching, and supporting their promotion cases.</w:t>
      </w:r>
    </w:p>
    <w:p>
      <w:pPr>
        <w:pStyle w:val="Heading2"/>
      </w:pPr>
      <w:r>
        <w:t>Must-haves</w:t>
      </w:r>
    </w:p>
    <w:p>
      <w:pPr>
        <w:pStyle w:val="ListNumber"/>
      </w:pPr>
      <w:r>
        <w:t>6+ years of backend engineering experience shipping and operating production systems at scale.</w:t>
      </w:r>
    </w:p>
    <w:p>
      <w:pPr>
        <w:pStyle w:val="ListNumber"/>
      </w:pPr>
      <w:r>
        <w:t>Strong working proficiency in Go and PostgreSQL on AWS, including experience tuning Postgres for high-write transactional workloads.</w:t>
      </w:r>
    </w:p>
    <w:p>
      <w:pPr>
        <w:pStyle w:val="ListNumber"/>
      </w:pPr>
      <w:r>
        <w:t>Have personally owned a ledger, settlement, or other payments-critical service in production — not just touched one, but been the engineer on the hook for its correctness.</w:t>
      </w:r>
    </w:p>
    <w:p>
      <w:pPr>
        <w:pStyle w:val="ListNumber"/>
      </w:pPr>
      <w:r>
        <w:t>On-call lead experience for revenue-critical systems, including running high-severity incidents end-to-end and writing the post-mortems.</w:t>
      </w:r>
    </w:p>
    <w:p>
      <w:pPr>
        <w:pStyle w:val="Heading2"/>
      </w:pPr>
      <w:r>
        <w:t>Nice-to-haves</w:t>
      </w:r>
    </w:p>
    <w:p>
      <w:pPr>
        <w:pStyle w:val="ListBullet"/>
      </w:pPr>
      <w:r>
        <w:t>Experience integrating with Southeast Asian payment rails (FAST, PayNow, DuitNow, PromptPay, InstaPay, or similar real-time clearing systems).</w:t>
      </w:r>
    </w:p>
    <w:p>
      <w:pPr>
        <w:pStyle w:val="ListBullet"/>
      </w:pPr>
      <w:r>
        <w:t>A track record of mentoring mid-level engineers to senior with concrete promotion outcomes.</w:t>
      </w:r>
    </w:p>
    <w:p>
      <w:pPr>
        <w:pStyle w:val="ListBullet"/>
      </w:pPr>
      <w:r>
        <w:t>Open-source contributions in the payments, ledger, or financial-infrastructure space.</w:t>
      </w:r>
    </w:p>
    <w:p>
      <w:pPr>
        <w:pStyle w:val="ListBullet"/>
      </w:pPr>
      <w:r>
        <w:t>Multilingual — English plus at least one Southeast Asian language (Bahasa Indonesia, Bahasa Malaysia, Thai, Vietnamese, Tagalog, or Mandarin).</w:t>
      </w:r>
    </w:p>
    <w:p>
      <w:pPr>
        <w:pStyle w:val="Heading2"/>
      </w:pPr>
      <w:r>
        <w:t>What we offer</w:t>
      </w:r>
    </w:p>
    <w:p>
      <w:pPr>
        <w:pStyle w:val="ListBullet"/>
      </w:pPr>
      <w:r>
        <w:t>Competitive base salary benchmarked to the top quartile of Singapore fintech, plus meaningful equity in a Series B company with strong unit economics.</w:t>
      </w:r>
    </w:p>
    <w:p>
      <w:pPr>
        <w:pStyle w:val="ListBullet"/>
      </w:pPr>
      <w:r>
        <w:t>Comprehensive health coverage for you and your dependents, including outpatient, dental, and mental-health support.</w:t>
      </w:r>
    </w:p>
    <w:p>
      <w:pPr>
        <w:pStyle w:val="ListBullet"/>
      </w:pPr>
      <w:r>
        <w:t>Hybrid working out of our Singapore HQ (Tanjong Pagar) — three days in office, two remote — with flexibility for occasional fully-remote weeks.</w:t>
      </w:r>
    </w:p>
    <w:p>
      <w:pPr>
        <w:pStyle w:val="ListBullet"/>
      </w:pPr>
      <w:r>
        <w:t>Annual learning budget of S$3,000 and dedicated conference time for at least one international fintech or systems conference per year.</w:t>
      </w:r>
    </w:p>
    <w:p>
      <w:pPr>
        <w:pStyle w:val="ListBullet"/>
      </w:pPr>
      <w:r>
        <w:t>A small, senior, opinionated engineering culture — short meetings, written design docs, no on-call hero culture.</w:t>
      </w:r>
    </w:p>
    <w:p>
      <w:pPr>
        <w:pStyle w:val="Heading2"/>
      </w:pPr>
      <w:r>
        <w:t>How to apply</w:t>
      </w:r>
    </w:p>
    <w:p>
      <w:r>
        <w:t>Send a CV and a short note (a paragraph is plenty) about a payments or ledger system you've personally owned in production — what it did, what broke, and what you'd do differently — to careers@stipendl.example. We read every application and aim to reply within one week. Stipendl is an equal-opportunity employer; we welcome applicants of every background, and we're happy to support relocation to Singapore for the right candidate.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